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23078" w14:textId="5E6059B3" w:rsidR="00034EC3" w:rsidRPr="00034EC3" w:rsidRDefault="00034EC3" w:rsidP="00034EC3">
      <w:pPr>
        <w:jc w:val="center"/>
        <w:rPr>
          <w:b/>
          <w:bCs/>
          <w:sz w:val="40"/>
          <w:szCs w:val="40"/>
        </w:rPr>
      </w:pPr>
      <w:r w:rsidRPr="00034EC3">
        <w:rPr>
          <w:b/>
          <w:bCs/>
          <w:sz w:val="40"/>
          <w:szCs w:val="40"/>
        </w:rPr>
        <w:t>J. D. WILLIAMS, SR. BIBLE INSTITUTE</w:t>
      </w:r>
    </w:p>
    <w:p w14:paraId="20E8C943" w14:textId="034CB7C2" w:rsidR="00034EC3" w:rsidRPr="00034EC3" w:rsidRDefault="00034EC3" w:rsidP="00034EC3">
      <w:pPr>
        <w:jc w:val="center"/>
        <w:rPr>
          <w:b/>
          <w:bCs/>
        </w:rPr>
      </w:pPr>
      <w:r w:rsidRPr="00034EC3">
        <w:rPr>
          <w:b/>
          <w:bCs/>
        </w:rPr>
        <w:t>ENGLISH ASSESSMENT TEST</w:t>
      </w:r>
    </w:p>
    <w:p w14:paraId="4DC1D7B1" w14:textId="77777777" w:rsidR="00034EC3" w:rsidRDefault="00034EC3" w:rsidP="00034EC3">
      <w:r>
        <w:t xml:space="preserve">Date: </w:t>
      </w:r>
      <w:sdt>
        <w:sdtPr>
          <w:id w:val="1148478674"/>
          <w:placeholder>
            <w:docPart w:val="300ED9DABA1249DAB4AAC44FBF35EEA3"/>
          </w:placeholder>
          <w:text/>
        </w:sdtPr>
        <w:sdtContent>
          <w:r>
            <w:t>_________________</w:t>
          </w:r>
        </w:sdtContent>
      </w:sdt>
    </w:p>
    <w:p w14:paraId="6399B8CA" w14:textId="77777777" w:rsidR="00034EC3" w:rsidRPr="00512DCE" w:rsidRDefault="00034EC3" w:rsidP="00034EC3">
      <w:pPr>
        <w:rPr>
          <w:b/>
          <w:bCs/>
        </w:rPr>
      </w:pPr>
      <w:r w:rsidRPr="00512DCE">
        <w:rPr>
          <w:b/>
          <w:bCs/>
        </w:rPr>
        <w:t xml:space="preserve">Name * </w:t>
      </w:r>
    </w:p>
    <w:p w14:paraId="1B531A67" w14:textId="77777777" w:rsidR="00034EC3" w:rsidRDefault="006431FB" w:rsidP="00034EC3">
      <w:pPr>
        <w:spacing w:after="0"/>
      </w:pPr>
      <w:sdt>
        <w:sdtPr>
          <w:id w:val="132371097"/>
          <w:placeholder>
            <w:docPart w:val="951A0D53C9DB45299B257712B99FB735"/>
          </w:placeholder>
          <w:showingPlcHdr/>
          <w:docPartList>
            <w:docPartGallery w:val="Quick Parts"/>
          </w:docPartList>
        </w:sdtPr>
        <w:sdtContent>
          <w:r w:rsidR="00034EC3" w:rsidRPr="007205D8">
            <w:rPr>
              <w:rStyle w:val="PlaceholderText"/>
            </w:rPr>
            <w:t>Choose a building block.</w:t>
          </w:r>
        </w:sdtContent>
      </w:sdt>
      <w:r w:rsidR="00034EC3">
        <w:tab/>
      </w:r>
      <w:sdt>
        <w:sdtPr>
          <w:id w:val="582419644"/>
          <w:placeholder>
            <w:docPart w:val="951A0D53C9DB45299B257712B99FB735"/>
          </w:placeholder>
          <w:showingPlcHdr/>
          <w:docPartList>
            <w:docPartGallery w:val="Quick Parts"/>
          </w:docPartList>
        </w:sdtPr>
        <w:sdtContent>
          <w:r w:rsidR="00034EC3" w:rsidRPr="007205D8">
            <w:rPr>
              <w:rStyle w:val="PlaceholderText"/>
            </w:rPr>
            <w:t>Choose a building block.</w:t>
          </w:r>
        </w:sdtContent>
      </w:sdt>
    </w:p>
    <w:p w14:paraId="5E28AAB2" w14:textId="77777777" w:rsidR="00034EC3" w:rsidRPr="007A2B6A" w:rsidRDefault="00034EC3" w:rsidP="00034EC3">
      <w:r w:rsidRPr="007A2B6A">
        <w:t>First Name</w:t>
      </w:r>
      <w:r>
        <w:t xml:space="preserve">  </w:t>
      </w:r>
      <w:r>
        <w:tab/>
      </w:r>
      <w:r>
        <w:tab/>
      </w:r>
      <w:r>
        <w:tab/>
      </w:r>
      <w:r w:rsidRPr="007A2B6A">
        <w:t xml:space="preserve">Last Name </w:t>
      </w:r>
    </w:p>
    <w:p w14:paraId="423A32F6" w14:textId="5A7938DA" w:rsidR="00034EC3" w:rsidRDefault="00034EC3" w:rsidP="00034EC3"/>
    <w:p w14:paraId="4149CDA1" w14:textId="2BC84FEB" w:rsidR="00034EC3" w:rsidRPr="00034EC3" w:rsidRDefault="00034EC3" w:rsidP="00034EC3">
      <w:r w:rsidRPr="00034EC3">
        <w:t>There are 1</w:t>
      </w:r>
      <w:r>
        <w:t>2</w:t>
      </w:r>
      <w:r w:rsidRPr="00034EC3">
        <w:t xml:space="preserve"> questions on the assessment. You have </w:t>
      </w:r>
      <w:r>
        <w:t>3</w:t>
      </w:r>
      <w:r w:rsidRPr="00034EC3">
        <w:t>0 minutes to take the test.</w:t>
      </w:r>
    </w:p>
    <w:p w14:paraId="565A5EF5" w14:textId="17E87696" w:rsidR="00034EC3" w:rsidRPr="00034EC3" w:rsidRDefault="00034EC3" w:rsidP="00034EC3">
      <w:pPr>
        <w:jc w:val="both"/>
      </w:pPr>
      <w:r w:rsidRPr="00034EC3">
        <w:t>For each question, choose the alternative you consider best and c</w:t>
      </w:r>
      <w:r>
        <w:t>heck</w:t>
      </w:r>
      <w:r w:rsidRPr="00034EC3">
        <w:t xml:space="preserve"> the corresponding </w:t>
      </w:r>
      <w:r>
        <w:t>box</w:t>
      </w:r>
      <w:r w:rsidRPr="00034EC3">
        <w:t xml:space="preserve">. Read each passage through once before you begin to answer the questions that accompany it. You cannot determine most questions without reading several sentences beyond the question. Be sure that you have read far enough ahead each time you choose an alternative. </w:t>
      </w:r>
    </w:p>
    <w:p w14:paraId="7E0DAC75" w14:textId="77777777" w:rsidR="00034EC3" w:rsidRPr="00034EC3" w:rsidRDefault="00034EC3" w:rsidP="00034EC3">
      <w:pPr>
        <w:rPr>
          <w:b/>
          <w:bCs/>
        </w:rPr>
      </w:pPr>
      <w:r w:rsidRPr="00034EC3">
        <w:rPr>
          <w:b/>
          <w:bCs/>
        </w:rPr>
        <w:t>Test Scores</w:t>
      </w:r>
    </w:p>
    <w:p w14:paraId="6D9DF50B" w14:textId="77777777" w:rsidR="00034EC3" w:rsidRPr="00034EC3" w:rsidRDefault="00034EC3" w:rsidP="00034EC3">
      <w:r w:rsidRPr="00034EC3">
        <w:t xml:space="preserve">If an answer is incorrect, the correct answer is shown in parentheses. A dash (–) means that you did not answer that question. </w:t>
      </w:r>
    </w:p>
    <w:p w14:paraId="14F42CA8" w14:textId="77777777" w:rsidR="00034EC3" w:rsidRPr="00034EC3" w:rsidRDefault="00034EC3" w:rsidP="00034EC3">
      <w:pPr>
        <w:rPr>
          <w:b/>
          <w:bCs/>
        </w:rPr>
      </w:pPr>
      <w:r w:rsidRPr="00034EC3">
        <w:rPr>
          <w:b/>
          <w:bCs/>
        </w:rPr>
        <w:t>Passage I</w:t>
      </w:r>
    </w:p>
    <w:p w14:paraId="7661F468" w14:textId="77777777" w:rsidR="00034EC3" w:rsidRPr="00034EC3" w:rsidRDefault="00034EC3" w:rsidP="00034EC3">
      <w:pPr>
        <w:jc w:val="both"/>
      </w:pPr>
      <w:r w:rsidRPr="00034EC3">
        <w:rPr>
          <w:u w:val="single"/>
        </w:rPr>
        <w:t>I live and dwell</w:t>
      </w:r>
      <w:r w:rsidRPr="00034EC3">
        <w:t xml:space="preserve"> </w:t>
      </w:r>
      <w:r w:rsidRPr="00034EC3">
        <w:rPr>
          <w:vertAlign w:val="superscript"/>
        </w:rPr>
        <w:t>1</w:t>
      </w:r>
      <w:r w:rsidRPr="00034EC3">
        <w:t xml:space="preserve"> in an old </w:t>
      </w:r>
      <w:r w:rsidRPr="00034EC3">
        <w:rPr>
          <w:u w:val="single"/>
        </w:rPr>
        <w:t>house,</w:t>
      </w:r>
      <w:r w:rsidRPr="00034EC3">
        <w:t xml:space="preserve"> </w:t>
      </w:r>
      <w:r w:rsidRPr="00034EC3">
        <w:rPr>
          <w:u w:val="single"/>
        </w:rPr>
        <w:t>its</w:t>
      </w:r>
      <w:r w:rsidRPr="00034EC3">
        <w:t xml:space="preserve"> </w:t>
      </w:r>
      <w:r w:rsidRPr="00034EC3">
        <w:rPr>
          <w:vertAlign w:val="superscript"/>
        </w:rPr>
        <w:t>2</w:t>
      </w:r>
      <w:r w:rsidRPr="00034EC3">
        <w:t xml:space="preserve"> not a particularly large or showy or expensive house. It needs paint, </w:t>
      </w:r>
      <w:r w:rsidRPr="00034EC3">
        <w:rPr>
          <w:u w:val="single"/>
        </w:rPr>
        <w:t>I like the color red,</w:t>
      </w:r>
      <w:r w:rsidRPr="00034EC3">
        <w:t xml:space="preserve"> </w:t>
      </w:r>
      <w:r w:rsidRPr="00034EC3">
        <w:rPr>
          <w:vertAlign w:val="superscript"/>
        </w:rPr>
        <w:t>3</w:t>
      </w:r>
      <w:r w:rsidRPr="00034EC3">
        <w:t xml:space="preserve"> a new roof, and a more efficient furnace. But it has one outstanding feature: beautiful old oak floors. Human ingenuity has contrived many coverings for floors, from linoleum to carpeting to tiles made from space-age plastics. To me, though, nothing is as </w:t>
      </w:r>
      <w:r w:rsidRPr="00034EC3">
        <w:rPr>
          <w:u w:val="single"/>
        </w:rPr>
        <w:t>satisfying as</w:t>
      </w:r>
      <w:r w:rsidRPr="00034EC3">
        <w:t xml:space="preserve"> </w:t>
      </w:r>
      <w:r w:rsidRPr="00034EC3">
        <w:rPr>
          <w:vertAlign w:val="superscript"/>
        </w:rPr>
        <w:t>4</w:t>
      </w:r>
      <w:r w:rsidRPr="00034EC3">
        <w:t xml:space="preserve"> the color and texture of real wood. </w:t>
      </w:r>
    </w:p>
    <w:p w14:paraId="26EA2FA5" w14:textId="77777777" w:rsidR="00034EC3" w:rsidRPr="00034EC3" w:rsidRDefault="00034EC3" w:rsidP="00034EC3">
      <w:pPr>
        <w:jc w:val="both"/>
      </w:pPr>
      <w:r w:rsidRPr="00034EC3">
        <w:t xml:space="preserve">When I moved to this house, the wood was covered with carpet because over the years </w:t>
      </w:r>
      <w:r w:rsidRPr="00034EC3">
        <w:rPr>
          <w:u w:val="single"/>
        </w:rPr>
        <w:t>they had become</w:t>
      </w:r>
      <w:r w:rsidRPr="00034EC3">
        <w:t xml:space="preserve"> </w:t>
      </w:r>
      <w:r w:rsidRPr="00034EC3">
        <w:rPr>
          <w:vertAlign w:val="superscript"/>
        </w:rPr>
        <w:t>5</w:t>
      </w:r>
      <w:r w:rsidRPr="00034EC3">
        <w:t xml:space="preserve"> stained, worn, and marred. </w:t>
      </w:r>
      <w:r w:rsidRPr="00034EC3">
        <w:rPr>
          <w:u w:val="single"/>
        </w:rPr>
        <w:t>Now, however</w:t>
      </w:r>
      <w:r w:rsidRPr="00034EC3">
        <w:t xml:space="preserve">, </w:t>
      </w:r>
      <w:r w:rsidRPr="00034EC3">
        <w:rPr>
          <w:vertAlign w:val="superscript"/>
        </w:rPr>
        <w:t>6</w:t>
      </w:r>
      <w:r w:rsidRPr="00034EC3">
        <w:t xml:space="preserve"> </w:t>
      </w:r>
      <w:proofErr w:type="gramStart"/>
      <w:r w:rsidRPr="00034EC3">
        <w:t>I've</w:t>
      </w:r>
      <w:proofErr w:type="gramEnd"/>
      <w:r w:rsidRPr="00034EC3">
        <w:t xml:space="preserve"> had the floors restored to their original condition. They shine with such richness and brilliance that </w:t>
      </w:r>
      <w:proofErr w:type="gramStart"/>
      <w:r w:rsidRPr="00034EC3">
        <w:t>you'd</w:t>
      </w:r>
      <w:proofErr w:type="gramEnd"/>
      <w:r w:rsidRPr="00034EC3">
        <w:t xml:space="preserve"> never know they'd been so near ruin. </w:t>
      </w:r>
      <w:proofErr w:type="gramStart"/>
      <w:r w:rsidRPr="00034EC3">
        <w:t>It's</w:t>
      </w:r>
      <w:proofErr w:type="gramEnd"/>
      <w:r w:rsidRPr="00034EC3">
        <w:t xml:space="preserve"> as though they've been granted a second life. </w:t>
      </w:r>
    </w:p>
    <w:p w14:paraId="01329C25" w14:textId="77777777" w:rsidR="00034EC3" w:rsidRPr="00034EC3" w:rsidRDefault="00034EC3" w:rsidP="00034EC3">
      <w:pPr>
        <w:jc w:val="both"/>
      </w:pPr>
      <w:r w:rsidRPr="00034EC3">
        <w:t xml:space="preserve">Of course, these old oak floors </w:t>
      </w:r>
      <w:proofErr w:type="gramStart"/>
      <w:r w:rsidRPr="00034EC3">
        <w:t>don't</w:t>
      </w:r>
      <w:proofErr w:type="gramEnd"/>
      <w:r w:rsidRPr="00034EC3">
        <w:t xml:space="preserve"> </w:t>
      </w:r>
      <w:r w:rsidRPr="00034EC3">
        <w:rPr>
          <w:u w:val="single"/>
        </w:rPr>
        <w:t>present a uniform, as it were</w:t>
      </w:r>
      <w:r w:rsidRPr="00034EC3">
        <w:t xml:space="preserve">, </w:t>
      </w:r>
      <w:r w:rsidRPr="00034EC3">
        <w:rPr>
          <w:vertAlign w:val="superscript"/>
        </w:rPr>
        <w:t>7</w:t>
      </w:r>
      <w:r w:rsidRPr="00034EC3">
        <w:t xml:space="preserve"> appearance. The planks differ </w:t>
      </w:r>
      <w:r w:rsidRPr="00034EC3">
        <w:rPr>
          <w:u w:val="single"/>
        </w:rPr>
        <w:t>slightly in color from</w:t>
      </w:r>
      <w:r w:rsidRPr="00034EC3">
        <w:t xml:space="preserve"> </w:t>
      </w:r>
      <w:r w:rsidRPr="00034EC3">
        <w:rPr>
          <w:vertAlign w:val="superscript"/>
        </w:rPr>
        <w:t>8</w:t>
      </w:r>
      <w:r w:rsidRPr="00034EC3">
        <w:t xml:space="preserve"> one another. The grain of the wood changes from board to board. Knots and other such imperfections </w:t>
      </w:r>
      <w:r w:rsidRPr="00034EC3">
        <w:rPr>
          <w:u w:val="single"/>
        </w:rPr>
        <w:t>should have been</w:t>
      </w:r>
      <w:r w:rsidRPr="00034EC3">
        <w:t xml:space="preserve"> </w:t>
      </w:r>
      <w:r w:rsidRPr="00034EC3">
        <w:rPr>
          <w:vertAlign w:val="superscript"/>
        </w:rPr>
        <w:t>9</w:t>
      </w:r>
      <w:r w:rsidRPr="00034EC3">
        <w:t xml:space="preserve"> easily found. Yet these minor variations, typical of natural materials, are pleasing in their overall effect; they reflect the unity within variety which characterizes all of the natural </w:t>
      </w:r>
      <w:r w:rsidRPr="00034EC3">
        <w:rPr>
          <w:u w:val="single"/>
        </w:rPr>
        <w:t>world, which is not made by humans</w:t>
      </w:r>
      <w:r w:rsidRPr="00034EC3">
        <w:t xml:space="preserve">. </w:t>
      </w:r>
      <w:r w:rsidRPr="00034EC3">
        <w:rPr>
          <w:vertAlign w:val="superscript"/>
        </w:rPr>
        <w:t>10</w:t>
      </w:r>
      <w:r w:rsidRPr="00034EC3">
        <w:t xml:space="preserve"> </w:t>
      </w:r>
    </w:p>
    <w:p w14:paraId="0D9CEAB2" w14:textId="66AC372F" w:rsidR="00034EC3" w:rsidRPr="00034EC3" w:rsidRDefault="00034EC3" w:rsidP="00034EC3">
      <w:pPr>
        <w:jc w:val="both"/>
      </w:pPr>
      <w:r w:rsidRPr="00034EC3">
        <w:t xml:space="preserve">I often wonder what these old floors have lived through. I imagine that the inhabitants of this house have displayed imperfections just like the wood over the years </w:t>
      </w:r>
      <w:r w:rsidRPr="00034EC3">
        <w:rPr>
          <w:vertAlign w:val="superscript"/>
        </w:rPr>
        <w:t>11</w:t>
      </w:r>
      <w:r w:rsidRPr="00034EC3">
        <w:t xml:space="preserve"> upon which they daily walked. Doubtless these floors have been the scene of childhood tantrums, adolescent pouts, and </w:t>
      </w:r>
      <w:r w:rsidRPr="00034EC3">
        <w:rPr>
          <w:u w:val="single"/>
        </w:rPr>
        <w:t>frustrated and afraid adults</w:t>
      </w:r>
      <w:r w:rsidRPr="00034EC3">
        <w:t xml:space="preserve">. </w:t>
      </w:r>
      <w:r w:rsidRPr="00034EC3">
        <w:rPr>
          <w:vertAlign w:val="superscript"/>
        </w:rPr>
        <w:t>12</w:t>
      </w:r>
      <w:r w:rsidRPr="00034EC3">
        <w:t xml:space="preserve"> But doubtless </w:t>
      </w:r>
      <w:proofErr w:type="gramStart"/>
      <w:r w:rsidRPr="00034EC3">
        <w:t>they've</w:t>
      </w:r>
      <w:proofErr w:type="gramEnd"/>
      <w:r w:rsidRPr="00034EC3">
        <w:t xml:space="preserve"> also been the scene of many joyful moments—moments of ki</w:t>
      </w:r>
      <w:r>
        <w:t>n</w:t>
      </w:r>
      <w:r w:rsidRPr="00034EC3">
        <w:t xml:space="preserve">dness, hospitality, and love. The restoration of these oak and wood </w:t>
      </w:r>
      <w:r w:rsidRPr="00034EC3">
        <w:rPr>
          <w:vertAlign w:val="superscript"/>
        </w:rPr>
        <w:t>13</w:t>
      </w:r>
      <w:r w:rsidRPr="00034EC3">
        <w:t xml:space="preserve"> planks to their original </w:t>
      </w:r>
      <w:r w:rsidRPr="00034EC3">
        <w:lastRenderedPageBreak/>
        <w:t>beauty gives me hope for the future. I take them as an emblem of reclamation, proof that all</w:t>
      </w:r>
      <w:r>
        <w:t>-</w:t>
      </w:r>
      <w:r w:rsidRPr="00034EC3">
        <w:t xml:space="preserve">natural things can preserve a richness of spirit beneath temporary grief and pain. I hope my family and I will do the same. </w:t>
      </w:r>
    </w:p>
    <w:p w14:paraId="57E46B6E" w14:textId="77777777" w:rsidR="00034EC3" w:rsidRPr="00034EC3" w:rsidRDefault="00034EC3" w:rsidP="00034EC3">
      <w:pPr>
        <w:rPr>
          <w:b/>
          <w:bCs/>
        </w:rPr>
      </w:pPr>
      <w:r w:rsidRPr="00034EC3">
        <w:rPr>
          <w:b/>
          <w:bCs/>
        </w:rPr>
        <w:t>QUESTIONS FOR PASSAGE 1</w:t>
      </w:r>
    </w:p>
    <w:p w14:paraId="314AA175" w14:textId="77777777" w:rsidR="006431FB" w:rsidRPr="008436F6" w:rsidRDefault="00034EC3" w:rsidP="006431FB">
      <w:pPr>
        <w:numPr>
          <w:ilvl w:val="0"/>
          <w:numId w:val="1"/>
        </w:numPr>
        <w:ind w:left="360"/>
        <w:rPr>
          <w:b/>
          <w:bCs/>
        </w:rPr>
      </w:pPr>
      <w:r w:rsidRPr="008436F6">
        <w:rPr>
          <w:b/>
          <w:bCs/>
        </w:rPr>
        <w:object w:dxaOrig="405" w:dyaOrig="360" w14:anchorId="7CB42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15pt;height:17.85pt" o:ole="">
            <v:imagedata r:id="rId7" o:title=""/>
          </v:shape>
          <w:control r:id="rId8" w:name="DefaultOcxName" w:shapeid="_x0000_i1096"/>
        </w:object>
      </w:r>
      <w:r w:rsidRPr="008436F6">
        <w:rPr>
          <w:b/>
          <w:bCs/>
        </w:rPr>
        <w:t>-- not answered yet</w:t>
      </w:r>
      <w:r w:rsidRPr="008436F6">
        <w:rPr>
          <w:b/>
          <w:bCs/>
        </w:rPr>
        <w:br/>
      </w:r>
    </w:p>
    <w:p w14:paraId="7947D89E" w14:textId="7BFABCF5" w:rsidR="006431FB" w:rsidRDefault="00DB4D6A" w:rsidP="006431FB">
      <w:pPr>
        <w:spacing w:after="0"/>
      </w:pPr>
      <w:sdt>
        <w:sdtPr>
          <w:id w:val="-2376331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34EC3" w:rsidRPr="00034EC3">
        <w:t>A. NO CHANGE</w:t>
      </w:r>
    </w:p>
    <w:p w14:paraId="555E72C2" w14:textId="0AAAFAD6" w:rsidR="006431FB" w:rsidRDefault="00DB4D6A" w:rsidP="006431FB">
      <w:pPr>
        <w:spacing w:after="0"/>
      </w:pPr>
      <w:sdt>
        <w:sdtPr>
          <w:id w:val="21209528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34EC3" w:rsidRPr="00034EC3">
        <w:t>B. live</w:t>
      </w:r>
    </w:p>
    <w:p w14:paraId="01CCD1AE" w14:textId="5EDD530F" w:rsidR="006431FB" w:rsidRDefault="00DB4D6A" w:rsidP="006431FB">
      <w:pPr>
        <w:spacing w:after="0"/>
      </w:pPr>
      <w:sdt>
        <w:sdtPr>
          <w:id w:val="-1194688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34EC3" w:rsidRPr="00034EC3">
        <w:t>C. live, and dwell</w:t>
      </w:r>
    </w:p>
    <w:p w14:paraId="70FA4C36" w14:textId="5828D419" w:rsidR="00034EC3" w:rsidRPr="00034EC3" w:rsidRDefault="00DB4D6A" w:rsidP="006431FB">
      <w:sdt>
        <w:sdtPr>
          <w:id w:val="-6784303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34EC3" w:rsidRPr="00034EC3">
        <w:t xml:space="preserve">D. live and reside </w:t>
      </w:r>
    </w:p>
    <w:p w14:paraId="6189F722" w14:textId="77777777" w:rsidR="006431FB" w:rsidRDefault="00034EC3" w:rsidP="00034EC3">
      <w:pPr>
        <w:numPr>
          <w:ilvl w:val="0"/>
          <w:numId w:val="1"/>
        </w:numPr>
      </w:pPr>
      <w:r w:rsidRPr="008436F6">
        <w:rPr>
          <w:b/>
          <w:bCs/>
        </w:rPr>
        <w:object w:dxaOrig="405" w:dyaOrig="360" w14:anchorId="2A35652E">
          <v:shape id="_x0000_i1111" type="#_x0000_t75" style="width:20.15pt;height:17.85pt" o:ole="">
            <v:imagedata r:id="rId7" o:title=""/>
          </v:shape>
          <w:control r:id="rId9" w:name="DefaultOcxName5" w:shapeid="_x0000_i1111"/>
        </w:object>
      </w:r>
      <w:r w:rsidRPr="008436F6">
        <w:rPr>
          <w:b/>
          <w:bCs/>
        </w:rPr>
        <w:t>-- not answered yet</w:t>
      </w:r>
      <w:r w:rsidRPr="008436F6">
        <w:rPr>
          <w:b/>
          <w:bCs/>
        </w:rPr>
        <w:br/>
      </w:r>
      <w:r w:rsidRPr="00034EC3">
        <w:object w:dxaOrig="405" w:dyaOrig="360" w14:anchorId="5D777026">
          <v:shape id="_x0000_i1114" type="#_x0000_t75" style="width:20.15pt;height:17.85pt" o:ole="">
            <v:imagedata r:id="rId7" o:title=""/>
          </v:shape>
          <w:control r:id="rId10" w:name="DefaultOcxName6" w:shapeid="_x0000_i1114"/>
        </w:object>
      </w:r>
    </w:p>
    <w:p w14:paraId="56358B52" w14:textId="42064EA9" w:rsidR="006431FB" w:rsidRDefault="00DB4D6A" w:rsidP="00DB4D6A">
      <w:pPr>
        <w:spacing w:after="0"/>
        <w:ind w:left="90"/>
      </w:pPr>
      <w:sdt>
        <w:sdtPr>
          <w:id w:val="560908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A. </w:t>
      </w:r>
      <w:r w:rsidR="00034EC3" w:rsidRPr="00034EC3">
        <w:t>NO CHANGE</w:t>
      </w:r>
    </w:p>
    <w:p w14:paraId="1F7FF9DB" w14:textId="4D2947BC" w:rsidR="006431FB" w:rsidRDefault="00DB4D6A" w:rsidP="00DB4D6A">
      <w:pPr>
        <w:spacing w:after="0"/>
        <w:ind w:left="90"/>
      </w:pPr>
      <w:sdt>
        <w:sdtPr>
          <w:id w:val="2355139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B. </w:t>
      </w:r>
      <w:r w:rsidR="00034EC3" w:rsidRPr="00034EC3">
        <w:t xml:space="preserve">house, </w:t>
      </w:r>
      <w:proofErr w:type="gramStart"/>
      <w:r w:rsidR="00034EC3" w:rsidRPr="00034EC3">
        <w:t>it’s</w:t>
      </w:r>
      <w:proofErr w:type="gramEnd"/>
    </w:p>
    <w:p w14:paraId="3ACD0F9F" w14:textId="0FFD343B" w:rsidR="006431FB" w:rsidRDefault="00DB4D6A" w:rsidP="00DB4D6A">
      <w:pPr>
        <w:spacing w:after="0"/>
        <w:ind w:left="90"/>
      </w:pPr>
      <w:sdt>
        <w:sdtPr>
          <w:id w:val="-20235412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C. </w:t>
      </w:r>
      <w:r w:rsidR="00034EC3" w:rsidRPr="00034EC3">
        <w:t xml:space="preserve">house. </w:t>
      </w:r>
      <w:proofErr w:type="gramStart"/>
      <w:r w:rsidR="00034EC3" w:rsidRPr="00034EC3">
        <w:t>It’s</w:t>
      </w:r>
      <w:proofErr w:type="gramEnd"/>
    </w:p>
    <w:p w14:paraId="4D4AB5B1" w14:textId="3C633AA9" w:rsidR="00034EC3" w:rsidRDefault="00DB4D6A" w:rsidP="00DB4D6A">
      <w:pPr>
        <w:ind w:left="90"/>
      </w:pPr>
      <w:sdt>
        <w:sdtPr>
          <w:rPr>
            <w:rFonts w:ascii="MS Gothic" w:eastAsia="MS Gothic" w:hAnsi="MS Gothic"/>
          </w:rPr>
          <w:id w:val="-1531725564"/>
          <w14:checkbox>
            <w14:checked w14:val="0"/>
            <w14:checkedState w14:val="2612" w14:font="MS Gothic"/>
            <w14:uncheckedState w14:val="2610" w14:font="MS Gothic"/>
          </w14:checkbox>
        </w:sdtPr>
        <w:sdtContent>
          <w:r w:rsidRPr="00DB4D6A">
            <w:rPr>
              <w:rFonts w:ascii="MS Gothic" w:eastAsia="MS Gothic" w:hAnsi="MS Gothic" w:hint="eastAsia"/>
            </w:rPr>
            <w:t>☐</w:t>
          </w:r>
        </w:sdtContent>
      </w:sdt>
      <w:r>
        <w:t xml:space="preserve"> </w:t>
      </w:r>
      <w:r>
        <w:t xml:space="preserve">D. </w:t>
      </w:r>
      <w:r w:rsidR="00034EC3" w:rsidRPr="00034EC3">
        <w:t xml:space="preserve">house. Its </w:t>
      </w:r>
    </w:p>
    <w:p w14:paraId="6347DD68" w14:textId="77777777" w:rsidR="00CB3541" w:rsidRDefault="00CB3541" w:rsidP="00CB3541">
      <w:pPr>
        <w:pStyle w:val="ListParagraph"/>
        <w:ind w:left="450"/>
      </w:pPr>
    </w:p>
    <w:p w14:paraId="46292DBA" w14:textId="39D8EF1C" w:rsidR="00034EC3" w:rsidRDefault="00034EC3" w:rsidP="006431FB">
      <w:pPr>
        <w:numPr>
          <w:ilvl w:val="0"/>
          <w:numId w:val="1"/>
        </w:numPr>
        <w:spacing w:after="0"/>
        <w:ind w:left="360"/>
      </w:pPr>
      <w:r w:rsidRPr="00CB3541">
        <w:rPr>
          <w:b/>
          <w:bCs/>
        </w:rPr>
        <w:object w:dxaOrig="405" w:dyaOrig="360" w14:anchorId="21DED6C4">
          <v:shape id="_x0000_i1304" type="#_x0000_t75" style="width:20.15pt;height:17.85pt" o:ole="">
            <v:imagedata r:id="rId7" o:title=""/>
          </v:shape>
          <w:control r:id="rId11" w:name="DefaultOcxName10" w:shapeid="_x0000_i1304"/>
        </w:object>
      </w:r>
      <w:r w:rsidRPr="00CB3541">
        <w:rPr>
          <w:b/>
          <w:bCs/>
        </w:rPr>
        <w:t>-- not answered yet</w:t>
      </w:r>
      <w:r w:rsidRPr="00CB3541">
        <w:rPr>
          <w:b/>
          <w:bCs/>
        </w:rPr>
        <w:br/>
      </w:r>
      <w:sdt>
        <w:sdtPr>
          <w:id w:val="-1972971717"/>
          <w14:checkbox>
            <w14:checked w14:val="0"/>
            <w14:checkedState w14:val="2612" w14:font="MS Gothic"/>
            <w14:uncheckedState w14:val="2610" w14:font="MS Gothic"/>
          </w14:checkbox>
        </w:sdtPr>
        <w:sdtContent>
          <w:r w:rsidR="00DB4D6A">
            <w:rPr>
              <w:rFonts w:ascii="MS Gothic" w:eastAsia="MS Gothic" w:hAnsi="MS Gothic" w:hint="eastAsia"/>
            </w:rPr>
            <w:t>☐</w:t>
          </w:r>
        </w:sdtContent>
      </w:sdt>
      <w:r w:rsidR="00DB4D6A">
        <w:t xml:space="preserve"> </w:t>
      </w:r>
      <w:r w:rsidRPr="00034EC3">
        <w:t>A. NO CHANGE</w:t>
      </w:r>
      <w:r w:rsidRPr="00034EC3">
        <w:br/>
      </w:r>
      <w:sdt>
        <w:sdtPr>
          <w:id w:val="-267936071"/>
          <w14:checkbox>
            <w14:checked w14:val="0"/>
            <w14:checkedState w14:val="2612" w14:font="MS Gothic"/>
            <w14:uncheckedState w14:val="2610" w14:font="MS Gothic"/>
          </w14:checkbox>
        </w:sdtPr>
        <w:sdtContent>
          <w:r w:rsidR="00DB4D6A">
            <w:rPr>
              <w:rFonts w:ascii="MS Gothic" w:eastAsia="MS Gothic" w:hAnsi="MS Gothic" w:hint="eastAsia"/>
            </w:rPr>
            <w:t>☐</w:t>
          </w:r>
        </w:sdtContent>
      </w:sdt>
      <w:r w:rsidR="00DB4D6A">
        <w:t xml:space="preserve"> </w:t>
      </w:r>
      <w:r w:rsidRPr="00034EC3">
        <w:t>B. paint (the color red),</w:t>
      </w:r>
      <w:r w:rsidRPr="00034EC3">
        <w:br/>
      </w:r>
      <w:sdt>
        <w:sdtPr>
          <w:id w:val="-1830275747"/>
          <w14:checkbox>
            <w14:checked w14:val="0"/>
            <w14:checkedState w14:val="2612" w14:font="MS Gothic"/>
            <w14:uncheckedState w14:val="2610" w14:font="MS Gothic"/>
          </w14:checkbox>
        </w:sdtPr>
        <w:sdtContent>
          <w:r w:rsidR="00DB4D6A">
            <w:rPr>
              <w:rFonts w:ascii="MS Gothic" w:eastAsia="MS Gothic" w:hAnsi="MS Gothic" w:hint="eastAsia"/>
            </w:rPr>
            <w:t>☐</w:t>
          </w:r>
        </w:sdtContent>
      </w:sdt>
      <w:r w:rsidR="00DB4D6A">
        <w:t xml:space="preserve"> </w:t>
      </w:r>
      <w:r w:rsidRPr="00034EC3">
        <w:t>C. paint, like the color red,</w:t>
      </w:r>
      <w:r w:rsidRPr="00034EC3">
        <w:br/>
      </w:r>
      <w:sdt>
        <w:sdtPr>
          <w:id w:val="1090582401"/>
          <w14:checkbox>
            <w14:checked w14:val="0"/>
            <w14:checkedState w14:val="2612" w14:font="MS Gothic"/>
            <w14:uncheckedState w14:val="2610" w14:font="MS Gothic"/>
          </w14:checkbox>
        </w:sdtPr>
        <w:sdtContent>
          <w:r w:rsidR="00DB4D6A">
            <w:rPr>
              <w:rFonts w:ascii="MS Gothic" w:eastAsia="MS Gothic" w:hAnsi="MS Gothic" w:hint="eastAsia"/>
            </w:rPr>
            <w:t>☐</w:t>
          </w:r>
        </w:sdtContent>
      </w:sdt>
      <w:r w:rsidR="00DB4D6A">
        <w:t xml:space="preserve"> </w:t>
      </w:r>
      <w:r w:rsidRPr="00034EC3">
        <w:t xml:space="preserve">D. paint, </w:t>
      </w:r>
    </w:p>
    <w:p w14:paraId="1614A90F" w14:textId="77777777" w:rsidR="00CB3541" w:rsidRPr="00034EC3" w:rsidRDefault="00CB3541" w:rsidP="00CB3541">
      <w:pPr>
        <w:spacing w:after="0"/>
        <w:ind w:left="360"/>
      </w:pPr>
    </w:p>
    <w:p w14:paraId="34CC1E06" w14:textId="66820B47" w:rsidR="00034EC3" w:rsidRPr="00034EC3" w:rsidRDefault="00034EC3" w:rsidP="006431FB">
      <w:pPr>
        <w:numPr>
          <w:ilvl w:val="0"/>
          <w:numId w:val="1"/>
        </w:numPr>
        <w:ind w:left="360"/>
      </w:pPr>
      <w:r w:rsidRPr="00757247">
        <w:rPr>
          <w:b/>
          <w:bCs/>
        </w:rPr>
        <w:object w:dxaOrig="405" w:dyaOrig="360" w14:anchorId="229F5FE0">
          <v:shape id="_x0000_i1141" type="#_x0000_t75" style="width:20.15pt;height:17.85pt" o:ole="">
            <v:imagedata r:id="rId7" o:title=""/>
          </v:shape>
          <w:control r:id="rId12" w:name="DefaultOcxName15" w:shapeid="_x0000_i1141"/>
        </w:object>
      </w:r>
      <w:r w:rsidRPr="00757247">
        <w:rPr>
          <w:b/>
          <w:bCs/>
        </w:rPr>
        <w:t>-- not answered yet</w:t>
      </w:r>
      <w:r w:rsidRPr="00757247">
        <w:rPr>
          <w:b/>
          <w:bCs/>
        </w:rPr>
        <w:br/>
      </w:r>
      <w:sdt>
        <w:sdtPr>
          <w:id w:val="-1821872398"/>
          <w14:checkbox>
            <w14:checked w14:val="0"/>
            <w14:checkedState w14:val="2612" w14:font="MS Gothic"/>
            <w14:uncheckedState w14:val="2610" w14:font="MS Gothic"/>
          </w14:checkbox>
        </w:sdtPr>
        <w:sdtContent>
          <w:r w:rsidR="00DB4D6A">
            <w:rPr>
              <w:rFonts w:ascii="MS Gothic" w:eastAsia="MS Gothic" w:hAnsi="MS Gothic" w:hint="eastAsia"/>
            </w:rPr>
            <w:t>☐</w:t>
          </w:r>
        </w:sdtContent>
      </w:sdt>
      <w:r w:rsidR="00DB4D6A">
        <w:t xml:space="preserve"> </w:t>
      </w:r>
      <w:r w:rsidR="006431FB">
        <w:t xml:space="preserve">A. </w:t>
      </w:r>
      <w:r w:rsidRPr="00034EC3">
        <w:t>NO CHANGE</w:t>
      </w:r>
      <w:r w:rsidRPr="00034EC3">
        <w:br/>
      </w:r>
      <w:sdt>
        <w:sdtPr>
          <w:id w:val="58221288"/>
          <w14:checkbox>
            <w14:checked w14:val="0"/>
            <w14:checkedState w14:val="2612" w14:font="MS Gothic"/>
            <w14:uncheckedState w14:val="2610" w14:font="MS Gothic"/>
          </w14:checkbox>
        </w:sdtPr>
        <w:sdtContent>
          <w:r w:rsidR="00DB4D6A">
            <w:rPr>
              <w:rFonts w:ascii="MS Gothic" w:eastAsia="MS Gothic" w:hAnsi="MS Gothic" w:hint="eastAsia"/>
            </w:rPr>
            <w:t>☐</w:t>
          </w:r>
        </w:sdtContent>
      </w:sdt>
      <w:r w:rsidR="00DB4D6A">
        <w:t xml:space="preserve"> </w:t>
      </w:r>
      <w:r w:rsidR="006431FB">
        <w:t xml:space="preserve">B. </w:t>
      </w:r>
      <w:r w:rsidRPr="00034EC3">
        <w:t>more satisfying as</w:t>
      </w:r>
      <w:r w:rsidRPr="00034EC3">
        <w:br/>
      </w:r>
      <w:sdt>
        <w:sdtPr>
          <w:id w:val="876271068"/>
          <w14:checkbox>
            <w14:checked w14:val="0"/>
            <w14:checkedState w14:val="2612" w14:font="MS Gothic"/>
            <w14:uncheckedState w14:val="2610" w14:font="MS Gothic"/>
          </w14:checkbox>
        </w:sdtPr>
        <w:sdtContent>
          <w:r w:rsidR="00DB4D6A">
            <w:rPr>
              <w:rFonts w:ascii="MS Gothic" w:eastAsia="MS Gothic" w:hAnsi="MS Gothic" w:hint="eastAsia"/>
            </w:rPr>
            <w:t>☐</w:t>
          </w:r>
        </w:sdtContent>
      </w:sdt>
      <w:r w:rsidR="00DB4D6A">
        <w:t xml:space="preserve"> </w:t>
      </w:r>
      <w:r w:rsidR="006431FB">
        <w:t xml:space="preserve">C. </w:t>
      </w:r>
      <w:r w:rsidRPr="00034EC3">
        <w:t>as satisfying than</w:t>
      </w:r>
      <w:r w:rsidRPr="00034EC3">
        <w:br/>
      </w:r>
      <w:sdt>
        <w:sdtPr>
          <w:id w:val="245544570"/>
          <w14:checkbox>
            <w14:checked w14:val="0"/>
            <w14:checkedState w14:val="2612" w14:font="MS Gothic"/>
            <w14:uncheckedState w14:val="2610" w14:font="MS Gothic"/>
          </w14:checkbox>
        </w:sdtPr>
        <w:sdtContent>
          <w:r w:rsidR="00DB4D6A">
            <w:rPr>
              <w:rFonts w:ascii="MS Gothic" w:eastAsia="MS Gothic" w:hAnsi="MS Gothic" w:hint="eastAsia"/>
            </w:rPr>
            <w:t>☐</w:t>
          </w:r>
        </w:sdtContent>
      </w:sdt>
      <w:r w:rsidR="00DB4D6A">
        <w:t xml:space="preserve"> </w:t>
      </w:r>
      <w:r w:rsidR="006431FB">
        <w:t xml:space="preserve">D. </w:t>
      </w:r>
      <w:r w:rsidRPr="00034EC3">
        <w:t xml:space="preserve">to satisfy as </w:t>
      </w:r>
    </w:p>
    <w:p w14:paraId="385E38BE" w14:textId="7FCC12C9" w:rsidR="006431FB" w:rsidRDefault="00034EC3" w:rsidP="006431FB">
      <w:pPr>
        <w:numPr>
          <w:ilvl w:val="0"/>
          <w:numId w:val="1"/>
        </w:numPr>
        <w:spacing w:after="0"/>
        <w:ind w:left="360"/>
      </w:pPr>
      <w:r w:rsidRPr="00757247">
        <w:rPr>
          <w:b/>
          <w:bCs/>
        </w:rPr>
        <w:object w:dxaOrig="405" w:dyaOrig="360" w14:anchorId="6C8D0B67">
          <v:shape id="_x0000_i1516" type="#_x0000_t75" style="width:20.15pt;height:17.85pt" o:ole="">
            <v:imagedata r:id="rId13" o:title=""/>
          </v:shape>
          <w:control r:id="rId14" w:name="DefaultOcxName20" w:shapeid="_x0000_i1516"/>
        </w:object>
      </w:r>
      <w:r w:rsidRPr="00757247">
        <w:rPr>
          <w:b/>
          <w:bCs/>
        </w:rPr>
        <w:t>-- not answered yet</w:t>
      </w:r>
      <w:r w:rsidRPr="00757247">
        <w:rPr>
          <w:b/>
          <w:bCs/>
        </w:rPr>
        <w:br/>
      </w:r>
      <w:sdt>
        <w:sdtPr>
          <w:id w:val="1196420889"/>
          <w14:checkbox>
            <w14:checked w14:val="0"/>
            <w14:checkedState w14:val="2612" w14:font="MS Gothic"/>
            <w14:uncheckedState w14:val="2610" w14:font="MS Gothic"/>
          </w14:checkbox>
        </w:sdtPr>
        <w:sdtContent>
          <w:r w:rsidR="001F181C">
            <w:rPr>
              <w:rFonts w:ascii="MS Gothic" w:eastAsia="MS Gothic" w:hAnsi="MS Gothic" w:hint="eastAsia"/>
            </w:rPr>
            <w:t>☐</w:t>
          </w:r>
        </w:sdtContent>
      </w:sdt>
      <w:r w:rsidR="001F181C">
        <w:t xml:space="preserve"> </w:t>
      </w:r>
      <w:r w:rsidRPr="00034EC3">
        <w:t>A. NO CHANGE</w:t>
      </w:r>
    </w:p>
    <w:p w14:paraId="360D622E" w14:textId="1CDE04C7" w:rsidR="006431FB" w:rsidRDefault="001F181C" w:rsidP="006431FB">
      <w:pPr>
        <w:spacing w:after="0"/>
        <w:ind w:left="360"/>
      </w:pPr>
      <w:sdt>
        <w:sdtPr>
          <w:id w:val="-15108274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34EC3" w:rsidRPr="00034EC3">
        <w:t>B. they became</w:t>
      </w:r>
    </w:p>
    <w:p w14:paraId="4EB172A7" w14:textId="5C0506ED" w:rsidR="006431FB" w:rsidRDefault="001F181C" w:rsidP="006431FB">
      <w:pPr>
        <w:spacing w:after="0"/>
        <w:ind w:left="360"/>
      </w:pPr>
      <w:sdt>
        <w:sdtPr>
          <w:id w:val="4165267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34EC3" w:rsidRPr="00034EC3">
        <w:t>C. it had became</w:t>
      </w:r>
    </w:p>
    <w:p w14:paraId="15A8A3C6" w14:textId="41612223" w:rsidR="00034EC3" w:rsidRPr="00034EC3" w:rsidRDefault="001F181C" w:rsidP="006431FB">
      <w:pPr>
        <w:ind w:left="360"/>
      </w:pPr>
      <w:sdt>
        <w:sdtPr>
          <w:id w:val="-18823124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431FB">
        <w:t xml:space="preserve">D. </w:t>
      </w:r>
      <w:r w:rsidR="00034EC3" w:rsidRPr="00034EC3">
        <w:t xml:space="preserve">it had become </w:t>
      </w:r>
    </w:p>
    <w:p w14:paraId="25DAA05A" w14:textId="4F492C8B" w:rsidR="006431FB" w:rsidRPr="00757247" w:rsidRDefault="00034EC3" w:rsidP="00757247">
      <w:pPr>
        <w:numPr>
          <w:ilvl w:val="0"/>
          <w:numId w:val="1"/>
        </w:numPr>
        <w:spacing w:after="0"/>
        <w:rPr>
          <w:b/>
          <w:bCs/>
        </w:rPr>
      </w:pPr>
      <w:r w:rsidRPr="00757247">
        <w:rPr>
          <w:b/>
          <w:bCs/>
        </w:rPr>
        <w:object w:dxaOrig="405" w:dyaOrig="360" w14:anchorId="71AE797D">
          <v:shape id="_x0000_i1171" type="#_x0000_t75" style="width:20.15pt;height:17.85pt" o:ole="">
            <v:imagedata r:id="rId7" o:title=""/>
          </v:shape>
          <w:control r:id="rId15" w:name="DefaultOcxName25" w:shapeid="_x0000_i1171"/>
        </w:object>
      </w:r>
      <w:r w:rsidRPr="00757247">
        <w:rPr>
          <w:b/>
          <w:bCs/>
        </w:rPr>
        <w:t>-- not answered yet</w:t>
      </w:r>
      <w:r w:rsidRPr="00757247">
        <w:rPr>
          <w:b/>
          <w:bCs/>
        </w:rPr>
        <w:br/>
      </w:r>
    </w:p>
    <w:p w14:paraId="103075E2" w14:textId="1C059B1B" w:rsidR="006431FB" w:rsidRDefault="001F181C" w:rsidP="001F181C">
      <w:pPr>
        <w:spacing w:after="0"/>
        <w:ind w:firstLine="360"/>
      </w:pPr>
      <w:sdt>
        <w:sdtPr>
          <w:id w:val="-8566509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A. </w:t>
      </w:r>
      <w:r w:rsidR="00034EC3" w:rsidRPr="00034EC3">
        <w:t>NO CHANGE</w:t>
      </w:r>
    </w:p>
    <w:p w14:paraId="599AB790" w14:textId="22B505D4" w:rsidR="00F364C0" w:rsidRDefault="001F181C" w:rsidP="001F181C">
      <w:pPr>
        <w:spacing w:after="0"/>
        <w:ind w:firstLine="360"/>
      </w:pPr>
      <w:sdt>
        <w:sdtPr>
          <w:id w:val="-55700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B. </w:t>
      </w:r>
      <w:r w:rsidR="00034EC3" w:rsidRPr="00034EC3">
        <w:t>Now, however</w:t>
      </w:r>
    </w:p>
    <w:p w14:paraId="3BCF689D" w14:textId="3D90EEC3" w:rsidR="00F364C0" w:rsidRDefault="001F181C" w:rsidP="001F181C">
      <w:pPr>
        <w:spacing w:after="0"/>
        <w:ind w:firstLine="360"/>
      </w:pPr>
      <w:sdt>
        <w:sdtPr>
          <w:id w:val="267712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C. </w:t>
      </w:r>
      <w:r w:rsidR="00034EC3" w:rsidRPr="00034EC3">
        <w:t>Now however,</w:t>
      </w:r>
    </w:p>
    <w:p w14:paraId="019FA35F" w14:textId="24BA4B94" w:rsidR="00034EC3" w:rsidRDefault="001F181C" w:rsidP="001F181C">
      <w:pPr>
        <w:ind w:firstLine="360"/>
      </w:pPr>
      <w:sdt>
        <w:sdtPr>
          <w:id w:val="-20160629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D. </w:t>
      </w:r>
      <w:r w:rsidR="00034EC3" w:rsidRPr="00034EC3">
        <w:t xml:space="preserve">Now, </w:t>
      </w:r>
      <w:proofErr w:type="gramStart"/>
      <w:r w:rsidR="00034EC3" w:rsidRPr="00034EC3">
        <w:t>however;</w:t>
      </w:r>
      <w:proofErr w:type="gramEnd"/>
      <w:r w:rsidR="00034EC3" w:rsidRPr="00034EC3">
        <w:t xml:space="preserve"> </w:t>
      </w:r>
    </w:p>
    <w:p w14:paraId="59AAF810" w14:textId="77777777" w:rsidR="001D33B0" w:rsidRPr="00034EC3" w:rsidRDefault="001D33B0" w:rsidP="001D33B0">
      <w:pPr>
        <w:pStyle w:val="ListParagraph"/>
      </w:pPr>
    </w:p>
    <w:p w14:paraId="57D3FA87" w14:textId="067986BD" w:rsidR="001D33B0" w:rsidRPr="008436F6" w:rsidRDefault="001D33B0" w:rsidP="00757247">
      <w:pPr>
        <w:spacing w:after="0"/>
        <w:ind w:left="360"/>
        <w:rPr>
          <w:b/>
          <w:bCs/>
        </w:rPr>
      </w:pPr>
      <w:r w:rsidRPr="008436F6">
        <w:rPr>
          <w:b/>
          <w:bCs/>
        </w:rPr>
        <w:t>7.</w:t>
      </w:r>
      <w:r w:rsidR="00034EC3" w:rsidRPr="008436F6">
        <w:rPr>
          <w:b/>
          <w:bCs/>
        </w:rPr>
        <w:t>-- not answered yet</w:t>
      </w:r>
      <w:r w:rsidR="00034EC3" w:rsidRPr="008436F6">
        <w:rPr>
          <w:b/>
          <w:bCs/>
        </w:rPr>
        <w:br/>
      </w:r>
    </w:p>
    <w:p w14:paraId="5CF51DB3" w14:textId="4DA69146" w:rsidR="001D33B0" w:rsidRDefault="001F181C" w:rsidP="001F181C">
      <w:pPr>
        <w:spacing w:after="0"/>
        <w:ind w:firstLine="360"/>
      </w:pPr>
      <w:sdt>
        <w:sdtPr>
          <w:id w:val="18306315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D403B">
        <w:t xml:space="preserve">A. </w:t>
      </w:r>
      <w:r w:rsidR="00034EC3" w:rsidRPr="00034EC3">
        <w:t>NO CHANGE</w:t>
      </w:r>
    </w:p>
    <w:p w14:paraId="7401C00A" w14:textId="5532AE2C" w:rsidR="001D33B0" w:rsidRDefault="001F181C" w:rsidP="001F181C">
      <w:pPr>
        <w:spacing w:after="0"/>
        <w:ind w:left="360"/>
      </w:pPr>
      <w:sdt>
        <w:sdtPr>
          <w:id w:val="-1314405196"/>
          <w14:checkbox>
            <w14:checked w14:val="0"/>
            <w14:checkedState w14:val="2612" w14:font="MS Gothic"/>
            <w14:uncheckedState w14:val="2610" w14:font="MS Gothic"/>
          </w14:checkbox>
        </w:sdtPr>
        <w:sdtContent>
          <w:r>
            <w:rPr>
              <w:rFonts w:ascii="MS Gothic" w:eastAsia="MS Gothic" w:hAnsi="MS Gothic" w:hint="eastAsia"/>
            </w:rPr>
            <w:t>☐</w:t>
          </w:r>
        </w:sdtContent>
      </w:sdt>
      <w:r w:rsidR="00034EC3" w:rsidRPr="00034EC3">
        <w:t xml:space="preserve"> </w:t>
      </w:r>
      <w:r w:rsidR="00CD403B">
        <w:t xml:space="preserve">B. </w:t>
      </w:r>
      <w:r w:rsidR="00034EC3" w:rsidRPr="00034EC3">
        <w:t>a uniform</w:t>
      </w:r>
    </w:p>
    <w:p w14:paraId="346B1D83" w14:textId="55A9F21F" w:rsidR="001D33B0" w:rsidRDefault="001F181C" w:rsidP="001F181C">
      <w:pPr>
        <w:spacing w:after="0"/>
        <w:ind w:left="360"/>
      </w:pPr>
      <w:sdt>
        <w:sdtPr>
          <w:id w:val="-14062215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D403B">
        <w:t xml:space="preserve">C. </w:t>
      </w:r>
      <w:proofErr w:type="gramStart"/>
      <w:r w:rsidR="00034EC3" w:rsidRPr="00034EC3">
        <w:t>an</w:t>
      </w:r>
      <w:proofErr w:type="gramEnd"/>
      <w:r w:rsidR="00034EC3" w:rsidRPr="00034EC3">
        <w:t xml:space="preserve"> uniform</w:t>
      </w:r>
    </w:p>
    <w:p w14:paraId="644B2F14" w14:textId="2EFF3B13" w:rsidR="00034EC3" w:rsidRDefault="00CD403B" w:rsidP="00CD403B">
      <w:pPr>
        <w:ind w:left="360"/>
      </w:pPr>
      <w:sdt>
        <w:sdtPr>
          <w:id w:val="-21423315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D. </w:t>
      </w:r>
      <w:proofErr w:type="gramStart"/>
      <w:r w:rsidR="00034EC3" w:rsidRPr="00034EC3">
        <w:t>an</w:t>
      </w:r>
      <w:proofErr w:type="gramEnd"/>
      <w:r w:rsidR="00034EC3" w:rsidRPr="00034EC3">
        <w:t xml:space="preserve"> uniform, as it were, </w:t>
      </w:r>
    </w:p>
    <w:p w14:paraId="04F033F4" w14:textId="77777777" w:rsidR="001D33B0" w:rsidRPr="00034EC3" w:rsidRDefault="001D33B0" w:rsidP="001D33B0">
      <w:pPr>
        <w:ind w:left="720"/>
      </w:pPr>
    </w:p>
    <w:p w14:paraId="073C0F39" w14:textId="58DCD4FB" w:rsidR="001D33B0" w:rsidRPr="00757247" w:rsidRDefault="00034EC3" w:rsidP="00757247">
      <w:pPr>
        <w:pStyle w:val="ListParagraph"/>
        <w:numPr>
          <w:ilvl w:val="1"/>
          <w:numId w:val="4"/>
        </w:numPr>
        <w:rPr>
          <w:b/>
          <w:bCs/>
        </w:rPr>
      </w:pPr>
      <w:r w:rsidRPr="00757247">
        <w:rPr>
          <w:b/>
          <w:bCs/>
        </w:rPr>
        <w:t>not answered yet</w:t>
      </w:r>
      <w:r w:rsidRPr="00757247">
        <w:rPr>
          <w:b/>
          <w:bCs/>
        </w:rPr>
        <w:br/>
      </w:r>
    </w:p>
    <w:p w14:paraId="243ADF53" w14:textId="77777777" w:rsidR="001D33B0" w:rsidRDefault="00034EC3" w:rsidP="001D33B0">
      <w:pPr>
        <w:pStyle w:val="ListParagraph"/>
        <w:numPr>
          <w:ilvl w:val="0"/>
          <w:numId w:val="5"/>
        </w:numPr>
      </w:pPr>
      <w:r w:rsidRPr="00034EC3">
        <w:t>NO CHANGE</w:t>
      </w:r>
    </w:p>
    <w:p w14:paraId="445401B4" w14:textId="77777777" w:rsidR="001D33B0" w:rsidRDefault="00034EC3" w:rsidP="001D33B0">
      <w:pPr>
        <w:pStyle w:val="ListParagraph"/>
        <w:numPr>
          <w:ilvl w:val="0"/>
          <w:numId w:val="5"/>
        </w:numPr>
      </w:pPr>
      <w:r w:rsidRPr="00034EC3">
        <w:t>slightly in color to</w:t>
      </w:r>
    </w:p>
    <w:p w14:paraId="47D5F33A" w14:textId="77777777" w:rsidR="001D33B0" w:rsidRDefault="00034EC3" w:rsidP="001D33B0">
      <w:pPr>
        <w:pStyle w:val="ListParagraph"/>
        <w:numPr>
          <w:ilvl w:val="0"/>
          <w:numId w:val="5"/>
        </w:numPr>
      </w:pPr>
      <w:r w:rsidRPr="00034EC3">
        <w:t>slightly, in color, to</w:t>
      </w:r>
    </w:p>
    <w:p w14:paraId="3359FB9E" w14:textId="31A66A6F" w:rsidR="00034EC3" w:rsidRDefault="00034EC3" w:rsidP="001D33B0">
      <w:pPr>
        <w:pStyle w:val="ListParagraph"/>
        <w:numPr>
          <w:ilvl w:val="0"/>
          <w:numId w:val="5"/>
        </w:numPr>
      </w:pPr>
      <w:r w:rsidRPr="00034EC3">
        <w:t xml:space="preserve">slightly in color, from </w:t>
      </w:r>
    </w:p>
    <w:p w14:paraId="584DF0D3" w14:textId="77777777" w:rsidR="00CB3541" w:rsidRPr="00034EC3" w:rsidRDefault="00CB3541" w:rsidP="00CB3541">
      <w:pPr>
        <w:pStyle w:val="ListParagraph"/>
      </w:pPr>
    </w:p>
    <w:p w14:paraId="662FCE9E" w14:textId="457DC2CE" w:rsidR="001D33B0" w:rsidRPr="00757247" w:rsidRDefault="00757247" w:rsidP="00757247">
      <w:pPr>
        <w:spacing w:after="0"/>
        <w:ind w:left="360"/>
        <w:rPr>
          <w:b/>
          <w:bCs/>
        </w:rPr>
      </w:pPr>
      <w:r w:rsidRPr="00757247">
        <w:rPr>
          <w:b/>
          <w:bCs/>
        </w:rPr>
        <w:t xml:space="preserve">9. </w:t>
      </w:r>
      <w:r w:rsidR="00034EC3" w:rsidRPr="00757247">
        <w:rPr>
          <w:b/>
          <w:bCs/>
        </w:rPr>
        <w:t>-- not answered yet</w:t>
      </w:r>
      <w:r w:rsidR="00034EC3" w:rsidRPr="00757247">
        <w:rPr>
          <w:b/>
          <w:bCs/>
        </w:rPr>
        <w:br/>
      </w:r>
    </w:p>
    <w:p w14:paraId="597906C6" w14:textId="7E461BBD" w:rsidR="001D33B0" w:rsidRDefault="001F181C" w:rsidP="001D33B0">
      <w:pPr>
        <w:spacing w:after="0"/>
        <w:ind w:left="360"/>
      </w:pPr>
      <w:sdt>
        <w:sdtPr>
          <w:id w:val="-485323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34EC3" w:rsidRPr="00034EC3">
        <w:t>A. NO CHANGE</w:t>
      </w:r>
    </w:p>
    <w:p w14:paraId="30D558A9" w14:textId="720DFF4F" w:rsidR="001D33B0" w:rsidRDefault="001F181C" w:rsidP="001D33B0">
      <w:pPr>
        <w:spacing w:after="0"/>
        <w:ind w:left="360"/>
      </w:pPr>
      <w:sdt>
        <w:sdtPr>
          <w:id w:val="-9853130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34EC3" w:rsidRPr="00034EC3">
        <w:t>B. were</w:t>
      </w:r>
    </w:p>
    <w:p w14:paraId="24AB8666" w14:textId="2CB7979D" w:rsidR="00757247" w:rsidRDefault="001F181C" w:rsidP="00757247">
      <w:pPr>
        <w:ind w:left="360"/>
      </w:pPr>
      <w:sdt>
        <w:sdtPr>
          <w:id w:val="10077158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34EC3" w:rsidRPr="00034EC3">
        <w:t>C. are</w:t>
      </w:r>
      <w:r w:rsidR="00034EC3" w:rsidRPr="00034EC3">
        <w:br/>
      </w:r>
      <w:sdt>
        <w:sdtPr>
          <w:id w:val="12476891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D33B0">
        <w:t xml:space="preserve">D. </w:t>
      </w:r>
      <w:r w:rsidR="00034EC3" w:rsidRPr="00034EC3">
        <w:t xml:space="preserve">would have been </w:t>
      </w:r>
    </w:p>
    <w:p w14:paraId="06167D51" w14:textId="77777777" w:rsidR="00CB3541" w:rsidRPr="00034EC3" w:rsidRDefault="00CB3541" w:rsidP="00CB3541"/>
    <w:p w14:paraId="6DE3440D" w14:textId="4CD10219" w:rsidR="001D33B0" w:rsidRPr="00757247" w:rsidRDefault="00034EC3" w:rsidP="00757247">
      <w:pPr>
        <w:pStyle w:val="ListParagraph"/>
        <w:numPr>
          <w:ilvl w:val="0"/>
          <w:numId w:val="7"/>
        </w:numPr>
        <w:rPr>
          <w:b/>
          <w:bCs/>
        </w:rPr>
      </w:pPr>
      <w:r w:rsidRPr="00757247">
        <w:rPr>
          <w:b/>
          <w:bCs/>
        </w:rPr>
        <w:t>-- not answered yet</w:t>
      </w:r>
      <w:r w:rsidRPr="00757247">
        <w:rPr>
          <w:b/>
          <w:bCs/>
        </w:rPr>
        <w:br/>
      </w:r>
    </w:p>
    <w:p w14:paraId="71742331" w14:textId="212E9254" w:rsidR="001D33B0" w:rsidRDefault="001F181C" w:rsidP="001F181C">
      <w:pPr>
        <w:spacing w:after="0"/>
        <w:ind w:firstLine="360"/>
      </w:pPr>
      <w:sdt>
        <w:sdtPr>
          <w:id w:val="8012748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A. </w:t>
      </w:r>
      <w:r w:rsidR="00034EC3" w:rsidRPr="00034EC3">
        <w:t>NO CHANGE</w:t>
      </w:r>
    </w:p>
    <w:p w14:paraId="089BDBEF" w14:textId="7F873A52" w:rsidR="001D33B0" w:rsidRDefault="001F181C" w:rsidP="001F181C">
      <w:pPr>
        <w:spacing w:after="0"/>
        <w:ind w:firstLine="360"/>
      </w:pPr>
      <w:sdt>
        <w:sdtPr>
          <w:id w:val="-10437466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B. </w:t>
      </w:r>
      <w:r w:rsidR="00034EC3" w:rsidRPr="00034EC3">
        <w:t>world which is not made by humans.</w:t>
      </w:r>
    </w:p>
    <w:p w14:paraId="2BC51C6B" w14:textId="6396B38A" w:rsidR="001D33B0" w:rsidRDefault="001F181C" w:rsidP="001F181C">
      <w:pPr>
        <w:spacing w:after="0"/>
        <w:ind w:firstLine="360"/>
      </w:pPr>
      <w:sdt>
        <w:sdtPr>
          <w:id w:val="-19556253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 xml:space="preserve">C. </w:t>
      </w:r>
      <w:r w:rsidR="00034EC3" w:rsidRPr="00034EC3">
        <w:t>world,</w:t>
      </w:r>
      <w:proofErr w:type="gramEnd"/>
      <w:r w:rsidR="00034EC3" w:rsidRPr="00034EC3">
        <w:t xml:space="preserve"> not made by humans.</w:t>
      </w:r>
    </w:p>
    <w:p w14:paraId="668B48A7" w14:textId="7ADD02A3" w:rsidR="00034EC3" w:rsidRDefault="001F181C" w:rsidP="001F181C">
      <w:pPr>
        <w:ind w:firstLine="360"/>
      </w:pPr>
      <w:sdt>
        <w:sdtPr>
          <w:id w:val="6159544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D. </w:t>
      </w:r>
      <w:r w:rsidR="00034EC3" w:rsidRPr="00034EC3">
        <w:t xml:space="preserve">world. </w:t>
      </w:r>
    </w:p>
    <w:p w14:paraId="43180141" w14:textId="77777777" w:rsidR="00757247" w:rsidRPr="00034EC3" w:rsidRDefault="00757247" w:rsidP="00757247">
      <w:pPr>
        <w:pStyle w:val="ListParagraph"/>
        <w:ind w:left="1080"/>
      </w:pPr>
    </w:p>
    <w:p w14:paraId="717BE97C" w14:textId="77777777" w:rsidR="00757247" w:rsidRPr="00757247" w:rsidRDefault="00034EC3" w:rsidP="00757247">
      <w:pPr>
        <w:pStyle w:val="ListParagraph"/>
        <w:numPr>
          <w:ilvl w:val="0"/>
          <w:numId w:val="7"/>
        </w:numPr>
        <w:spacing w:after="0"/>
        <w:ind w:left="450"/>
        <w:rPr>
          <w:b/>
          <w:bCs/>
        </w:rPr>
      </w:pPr>
      <w:r w:rsidRPr="00757247">
        <w:rPr>
          <w:b/>
          <w:bCs/>
        </w:rPr>
        <w:t>-- not answered yet</w:t>
      </w:r>
      <w:r w:rsidRPr="00757247">
        <w:rPr>
          <w:b/>
          <w:bCs/>
        </w:rPr>
        <w:br/>
      </w:r>
    </w:p>
    <w:p w14:paraId="314C7278" w14:textId="68662A13" w:rsidR="00757247" w:rsidRDefault="001F181C" w:rsidP="001F181C">
      <w:pPr>
        <w:spacing w:after="0"/>
        <w:ind w:firstLine="450"/>
      </w:pPr>
      <w:sdt>
        <w:sdtPr>
          <w:id w:val="-5618668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57247">
        <w:t>A. NO CHANGE</w:t>
      </w:r>
    </w:p>
    <w:p w14:paraId="5CD041FB" w14:textId="7339146C" w:rsidR="00757247" w:rsidRDefault="001F181C" w:rsidP="001F181C">
      <w:pPr>
        <w:spacing w:after="0"/>
        <w:ind w:firstLine="450"/>
      </w:pPr>
      <w:sdt>
        <w:sdtPr>
          <w:id w:val="16914199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57247">
        <w:t>B. (Place after I)</w:t>
      </w:r>
    </w:p>
    <w:p w14:paraId="3C801299" w14:textId="5B195CEB" w:rsidR="00757247" w:rsidRDefault="001F181C" w:rsidP="001F181C">
      <w:pPr>
        <w:spacing w:after="0"/>
        <w:ind w:firstLine="450"/>
      </w:pPr>
      <w:sdt>
        <w:sdtPr>
          <w:id w:val="-5430571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57247">
        <w:t>C. (Place after house)</w:t>
      </w:r>
    </w:p>
    <w:p w14:paraId="18565E50" w14:textId="6C9767AB" w:rsidR="00757247" w:rsidRDefault="001F181C" w:rsidP="001F181C">
      <w:pPr>
        <w:spacing w:after="0"/>
        <w:ind w:firstLine="450"/>
      </w:pPr>
      <w:sdt>
        <w:sdtPr>
          <w:id w:val="6232799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57247">
        <w:t xml:space="preserve">D. (Place after daily) </w:t>
      </w:r>
    </w:p>
    <w:p w14:paraId="47ADF54E" w14:textId="77777777" w:rsidR="00CB3541" w:rsidRDefault="00CB3541" w:rsidP="00757247">
      <w:pPr>
        <w:spacing w:after="0"/>
        <w:ind w:firstLine="720"/>
      </w:pPr>
    </w:p>
    <w:p w14:paraId="1E9A5BDE" w14:textId="77777777" w:rsidR="00757247" w:rsidRDefault="00757247" w:rsidP="00757247">
      <w:pPr>
        <w:spacing w:after="0"/>
      </w:pPr>
    </w:p>
    <w:p w14:paraId="100CD08A" w14:textId="473436B3" w:rsidR="00757247" w:rsidRPr="00757247" w:rsidRDefault="00757247" w:rsidP="00757247">
      <w:pPr>
        <w:pStyle w:val="ListParagraph"/>
        <w:numPr>
          <w:ilvl w:val="0"/>
          <w:numId w:val="7"/>
        </w:numPr>
        <w:spacing w:after="0"/>
        <w:ind w:left="450"/>
        <w:rPr>
          <w:b/>
          <w:bCs/>
        </w:rPr>
      </w:pPr>
      <w:r w:rsidRPr="00757247">
        <w:rPr>
          <w:b/>
          <w:bCs/>
        </w:rPr>
        <w:t xml:space="preserve">    --not answered yet</w:t>
      </w:r>
    </w:p>
    <w:p w14:paraId="369DFBFE" w14:textId="130F9CC7" w:rsidR="00757247" w:rsidRDefault="001F181C" w:rsidP="001F181C">
      <w:pPr>
        <w:spacing w:after="0"/>
        <w:ind w:firstLine="450"/>
      </w:pPr>
      <w:sdt>
        <w:sdtPr>
          <w:id w:val="15508758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D403B">
        <w:t xml:space="preserve">A. </w:t>
      </w:r>
      <w:r w:rsidR="00034EC3" w:rsidRPr="00034EC3">
        <w:t>NO CHANGE</w:t>
      </w:r>
    </w:p>
    <w:p w14:paraId="54E19C7D" w14:textId="39588F2F" w:rsidR="00757247" w:rsidRDefault="001F181C" w:rsidP="001F181C">
      <w:pPr>
        <w:spacing w:after="0"/>
        <w:ind w:firstLine="450"/>
      </w:pPr>
      <w:sdt>
        <w:sdtPr>
          <w:id w:val="18014917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D403B">
        <w:t xml:space="preserve">B. </w:t>
      </w:r>
      <w:r w:rsidR="00034EC3" w:rsidRPr="00034EC3">
        <w:t>adult frustrations and fears.</w:t>
      </w:r>
    </w:p>
    <w:p w14:paraId="5FB2BDD5" w14:textId="306C3386" w:rsidR="00757247" w:rsidRDefault="001F181C" w:rsidP="001F181C">
      <w:pPr>
        <w:spacing w:after="0"/>
        <w:ind w:firstLine="450"/>
      </w:pPr>
      <w:sdt>
        <w:sdtPr>
          <w:id w:val="19839562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61E6">
        <w:t xml:space="preserve">C. </w:t>
      </w:r>
      <w:r w:rsidR="00034EC3" w:rsidRPr="00034EC3">
        <w:t>frustrated and fearful adults.</w:t>
      </w:r>
    </w:p>
    <w:p w14:paraId="28470226" w14:textId="74DFFFE5" w:rsidR="00034EC3" w:rsidRPr="00034EC3" w:rsidRDefault="001F181C" w:rsidP="001F181C">
      <w:pPr>
        <w:ind w:firstLine="450"/>
      </w:pPr>
      <w:sdt>
        <w:sdtPr>
          <w:id w:val="17710356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61E6">
        <w:t xml:space="preserve">D. </w:t>
      </w:r>
      <w:r w:rsidR="00034EC3" w:rsidRPr="00034EC3">
        <w:t xml:space="preserve">adult frustrations, and fears. </w:t>
      </w:r>
    </w:p>
    <w:p w14:paraId="4FF9F64F" w14:textId="2DCE77FC" w:rsidR="0011601E" w:rsidRDefault="0011601E"/>
    <w:p w14:paraId="64DDC760" w14:textId="77777777" w:rsidR="00E860EB" w:rsidRDefault="00E860EB"/>
    <w:p w14:paraId="7E287CF6" w14:textId="77777777" w:rsidR="00E860EB" w:rsidRDefault="00E860EB" w:rsidP="00E860EB">
      <w:r w:rsidRPr="007A2B6A">
        <w:t xml:space="preserve">I certify that I have not received any unauthorized help on this assessment and that all work will be my own. </w:t>
      </w:r>
    </w:p>
    <w:p w14:paraId="724ED39D" w14:textId="77777777" w:rsidR="00E860EB" w:rsidRDefault="00E860EB" w:rsidP="00E860EB"/>
    <w:p w14:paraId="55191DC1" w14:textId="77777777" w:rsidR="00E860EB" w:rsidRDefault="00E860EB" w:rsidP="00E860EB"/>
    <w:sdt>
      <w:sdtPr>
        <w:id w:val="334048204"/>
        <w:placeholder>
          <w:docPart w:val="45EECB3AB33C4D62BFF40E47286A18F6"/>
        </w:placeholder>
        <w:docPartList>
          <w:docPartGallery w:val="Quick Parts"/>
        </w:docPartList>
      </w:sdtPr>
      <w:sdtContent>
        <w:p w14:paraId="3F97485C" w14:textId="77777777" w:rsidR="00E860EB" w:rsidRDefault="00E860EB" w:rsidP="00E860EB">
          <w:pPr>
            <w:spacing w:after="0"/>
          </w:pPr>
          <w:r>
            <w:t>_____________________________________</w:t>
          </w:r>
        </w:p>
      </w:sdtContent>
    </w:sdt>
    <w:p w14:paraId="29BFC3B2" w14:textId="77777777" w:rsidR="00E860EB" w:rsidRPr="007A2B6A" w:rsidRDefault="00E860EB" w:rsidP="00E860EB">
      <w:r>
        <w:t>Student signature</w:t>
      </w:r>
    </w:p>
    <w:p w14:paraId="2E4091DC" w14:textId="77777777" w:rsidR="00E860EB" w:rsidRDefault="00E860EB"/>
    <w:sectPr w:rsidR="00E860E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7C88A" w14:textId="77777777" w:rsidR="00757247" w:rsidRDefault="00757247" w:rsidP="00034EC3">
      <w:pPr>
        <w:spacing w:after="0" w:line="240" w:lineRule="auto"/>
      </w:pPr>
      <w:r>
        <w:separator/>
      </w:r>
    </w:p>
  </w:endnote>
  <w:endnote w:type="continuationSeparator" w:id="0">
    <w:p w14:paraId="0A01C959" w14:textId="77777777" w:rsidR="00757247" w:rsidRDefault="00757247" w:rsidP="0003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056776"/>
      <w:docPartObj>
        <w:docPartGallery w:val="Page Numbers (Bottom of Page)"/>
        <w:docPartUnique/>
      </w:docPartObj>
    </w:sdtPr>
    <w:sdtEndPr>
      <w:rPr>
        <w:noProof/>
      </w:rPr>
    </w:sdtEndPr>
    <w:sdtContent>
      <w:p w14:paraId="1D112F29" w14:textId="4FF53007" w:rsidR="00757247" w:rsidRDefault="007572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4C2AF" w14:textId="77777777" w:rsidR="00757247" w:rsidRDefault="0075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76813" w14:textId="77777777" w:rsidR="00757247" w:rsidRDefault="00757247" w:rsidP="00034EC3">
      <w:pPr>
        <w:spacing w:after="0" w:line="240" w:lineRule="auto"/>
      </w:pPr>
      <w:r>
        <w:separator/>
      </w:r>
    </w:p>
  </w:footnote>
  <w:footnote w:type="continuationSeparator" w:id="0">
    <w:p w14:paraId="1F18BC17" w14:textId="77777777" w:rsidR="00757247" w:rsidRDefault="00757247" w:rsidP="00034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FE0A" w14:textId="6E02FA64" w:rsidR="00757247" w:rsidRPr="00034EC3" w:rsidRDefault="00757247" w:rsidP="00034EC3">
    <w:pPr>
      <w:pStyle w:val="Header"/>
      <w:jc w:val="center"/>
      <w:rPr>
        <w:i/>
        <w:iCs/>
        <w:sz w:val="20"/>
        <w:szCs w:val="20"/>
      </w:rPr>
    </w:pPr>
    <w:r w:rsidRPr="00034EC3">
      <w:rPr>
        <w:i/>
        <w:iCs/>
        <w:sz w:val="20"/>
        <w:szCs w:val="20"/>
      </w:rPr>
      <w:t>English Skills Assessment Test | J. D. Williams, Sr. Bible Institute | Charlotte, NC</w:t>
    </w:r>
  </w:p>
  <w:p w14:paraId="50D19624" w14:textId="77777777" w:rsidR="00757247" w:rsidRDefault="00757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45A"/>
    <w:multiLevelType w:val="multilevel"/>
    <w:tmpl w:val="55C6EE9A"/>
    <w:lvl w:ilvl="0">
      <w:start w:val="1"/>
      <w:numFmt w:val="upperLetter"/>
      <w:lvlText w:val="%1."/>
      <w:lvlJc w:val="left"/>
      <w:pPr>
        <w:tabs>
          <w:tab w:val="num" w:pos="720"/>
        </w:tabs>
        <w:ind w:left="720" w:hanging="360"/>
      </w:pPr>
    </w:lvl>
    <w:lvl w:ilvl="1">
      <w:start w:val="8"/>
      <w:numFmt w:val="decimal"/>
      <w:lvlText w:val="%2."/>
      <w:lvlJc w:val="left"/>
      <w:pPr>
        <w:ind w:left="72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A0464"/>
    <w:multiLevelType w:val="hybridMultilevel"/>
    <w:tmpl w:val="AF0A908E"/>
    <w:lvl w:ilvl="0" w:tplc="E556B26E">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73370"/>
    <w:multiLevelType w:val="hybridMultilevel"/>
    <w:tmpl w:val="219CC2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FC5160"/>
    <w:multiLevelType w:val="hybridMultilevel"/>
    <w:tmpl w:val="414C55D4"/>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5C043DA"/>
    <w:multiLevelType w:val="hybridMultilevel"/>
    <w:tmpl w:val="7D48B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27F51"/>
    <w:multiLevelType w:val="hybridMultilevel"/>
    <w:tmpl w:val="479A40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C6F49"/>
    <w:multiLevelType w:val="multilevel"/>
    <w:tmpl w:val="B2281E36"/>
    <w:lvl w:ilvl="0">
      <w:start w:val="1"/>
      <w:numFmt w:val="decimal"/>
      <w:lvlText w:val="%1."/>
      <w:lvlJc w:val="left"/>
      <w:pPr>
        <w:tabs>
          <w:tab w:val="num" w:pos="450"/>
        </w:tabs>
        <w:ind w:left="450" w:hanging="360"/>
      </w:pPr>
      <w:rPr>
        <w:b/>
        <w:bCs/>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7" w15:restartNumberingAfterBreak="0">
    <w:nsid w:val="7B763503"/>
    <w:multiLevelType w:val="hybridMultilevel"/>
    <w:tmpl w:val="F50466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C3"/>
    <w:rsid w:val="00034EC3"/>
    <w:rsid w:val="0011601E"/>
    <w:rsid w:val="001D33B0"/>
    <w:rsid w:val="001F181C"/>
    <w:rsid w:val="003B769F"/>
    <w:rsid w:val="006431FB"/>
    <w:rsid w:val="00757247"/>
    <w:rsid w:val="008436F6"/>
    <w:rsid w:val="00CB3541"/>
    <w:rsid w:val="00CD403B"/>
    <w:rsid w:val="00DB4D6A"/>
    <w:rsid w:val="00E860EB"/>
    <w:rsid w:val="00F364C0"/>
    <w:rsid w:val="00F4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7CFFCDF8"/>
  <w15:chartTrackingRefBased/>
  <w15:docId w15:val="{B8E79839-FC3B-45E4-8E9E-A42F6DAE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EC3"/>
    <w:rPr>
      <w:color w:val="0563C1" w:themeColor="hyperlink"/>
      <w:u w:val="single"/>
    </w:rPr>
  </w:style>
  <w:style w:type="character" w:styleId="UnresolvedMention">
    <w:name w:val="Unresolved Mention"/>
    <w:basedOn w:val="DefaultParagraphFont"/>
    <w:uiPriority w:val="99"/>
    <w:semiHidden/>
    <w:unhideWhenUsed/>
    <w:rsid w:val="00034EC3"/>
    <w:rPr>
      <w:color w:val="605E5C"/>
      <w:shd w:val="clear" w:color="auto" w:fill="E1DFDD"/>
    </w:rPr>
  </w:style>
  <w:style w:type="paragraph" w:styleId="Header">
    <w:name w:val="header"/>
    <w:basedOn w:val="Normal"/>
    <w:link w:val="HeaderChar"/>
    <w:uiPriority w:val="99"/>
    <w:unhideWhenUsed/>
    <w:rsid w:val="00034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EC3"/>
  </w:style>
  <w:style w:type="paragraph" w:styleId="Footer">
    <w:name w:val="footer"/>
    <w:basedOn w:val="Normal"/>
    <w:link w:val="FooterChar"/>
    <w:uiPriority w:val="99"/>
    <w:unhideWhenUsed/>
    <w:rsid w:val="00034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EC3"/>
  </w:style>
  <w:style w:type="character" w:styleId="PlaceholderText">
    <w:name w:val="Placeholder Text"/>
    <w:basedOn w:val="DefaultParagraphFont"/>
    <w:uiPriority w:val="99"/>
    <w:semiHidden/>
    <w:rsid w:val="00034EC3"/>
    <w:rPr>
      <w:color w:val="808080"/>
    </w:rPr>
  </w:style>
  <w:style w:type="paragraph" w:styleId="ListParagraph">
    <w:name w:val="List Paragraph"/>
    <w:basedOn w:val="Normal"/>
    <w:uiPriority w:val="34"/>
    <w:qFormat/>
    <w:rsid w:val="006431FB"/>
    <w:pPr>
      <w:ind w:left="720"/>
      <w:contextualSpacing/>
    </w:pPr>
  </w:style>
  <w:style w:type="paragraph" w:styleId="z-TopofForm">
    <w:name w:val="HTML Top of Form"/>
    <w:basedOn w:val="Normal"/>
    <w:next w:val="Normal"/>
    <w:link w:val="z-TopofFormChar"/>
    <w:hidden/>
    <w:uiPriority w:val="99"/>
    <w:semiHidden/>
    <w:unhideWhenUsed/>
    <w:rsid w:val="001D33B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D33B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D33B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D33B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3.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0ED9DABA1249DAB4AAC44FBF35EEA3"/>
        <w:category>
          <w:name w:val="General"/>
          <w:gallery w:val="placeholder"/>
        </w:category>
        <w:types>
          <w:type w:val="bbPlcHdr"/>
        </w:types>
        <w:behaviors>
          <w:behavior w:val="content"/>
        </w:behaviors>
        <w:guid w:val="{4E3E45AB-EBC4-40FD-8818-8325586170BD}"/>
      </w:docPartPr>
      <w:docPartBody>
        <w:p w:rsidR="00F72FE6" w:rsidRDefault="00F72FE6" w:rsidP="00F72FE6">
          <w:pPr>
            <w:pStyle w:val="300ED9DABA1249DAB4AAC44FBF35EEA3"/>
          </w:pPr>
          <w:r w:rsidRPr="007205D8">
            <w:rPr>
              <w:rStyle w:val="PlaceholderText"/>
            </w:rPr>
            <w:t>Click or tap here to enter text.</w:t>
          </w:r>
        </w:p>
      </w:docPartBody>
    </w:docPart>
    <w:docPart>
      <w:docPartPr>
        <w:name w:val="951A0D53C9DB45299B257712B99FB735"/>
        <w:category>
          <w:name w:val="General"/>
          <w:gallery w:val="placeholder"/>
        </w:category>
        <w:types>
          <w:type w:val="bbPlcHdr"/>
        </w:types>
        <w:behaviors>
          <w:behavior w:val="content"/>
        </w:behaviors>
        <w:guid w:val="{2A3405D3-87E2-409E-BD15-17A222D4BE7F}"/>
      </w:docPartPr>
      <w:docPartBody>
        <w:p w:rsidR="00F72FE6" w:rsidRDefault="00F72FE6" w:rsidP="00F72FE6">
          <w:pPr>
            <w:pStyle w:val="951A0D53C9DB45299B257712B99FB735"/>
          </w:pPr>
          <w:r w:rsidRPr="007205D8">
            <w:rPr>
              <w:rStyle w:val="PlaceholderText"/>
            </w:rPr>
            <w:t>Choose a building block.</w:t>
          </w:r>
        </w:p>
      </w:docPartBody>
    </w:docPart>
    <w:docPart>
      <w:docPartPr>
        <w:name w:val="45EECB3AB33C4D62BFF40E47286A18F6"/>
        <w:category>
          <w:name w:val="General"/>
          <w:gallery w:val="placeholder"/>
        </w:category>
        <w:types>
          <w:type w:val="bbPlcHdr"/>
        </w:types>
        <w:behaviors>
          <w:behavior w:val="content"/>
        </w:behaviors>
        <w:guid w:val="{763585A2-660D-493B-AC00-D8D9DA693B78}"/>
      </w:docPartPr>
      <w:docPartBody>
        <w:p w:rsidR="00F6463E" w:rsidRDefault="00F72FE6" w:rsidP="00F72FE6">
          <w:pPr>
            <w:pStyle w:val="45EECB3AB33C4D62BFF40E47286A18F6"/>
          </w:pPr>
          <w:r w:rsidRPr="007205D8">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E6"/>
    <w:rsid w:val="00F6463E"/>
    <w:rsid w:val="00F7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FE6"/>
    <w:rPr>
      <w:color w:val="808080"/>
    </w:rPr>
  </w:style>
  <w:style w:type="paragraph" w:customStyle="1" w:styleId="300ED9DABA1249DAB4AAC44FBF35EEA3">
    <w:name w:val="300ED9DABA1249DAB4AAC44FBF35EEA3"/>
    <w:rsid w:val="00F72FE6"/>
  </w:style>
  <w:style w:type="paragraph" w:customStyle="1" w:styleId="951A0D53C9DB45299B257712B99FB735">
    <w:name w:val="951A0D53C9DB45299B257712B99FB735"/>
    <w:rsid w:val="00F72FE6"/>
  </w:style>
  <w:style w:type="paragraph" w:customStyle="1" w:styleId="45EECB3AB33C4D62BFF40E47286A18F6">
    <w:name w:val="45EECB3AB33C4D62BFF40E47286A18F6"/>
    <w:rsid w:val="00F72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anthony</cp:lastModifiedBy>
  <cp:revision>8</cp:revision>
  <dcterms:created xsi:type="dcterms:W3CDTF">2020-12-08T16:44:00Z</dcterms:created>
  <dcterms:modified xsi:type="dcterms:W3CDTF">2020-12-08T18:24:00Z</dcterms:modified>
</cp:coreProperties>
</file>